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54991" w14:textId="7AFE2A7E" w:rsidR="00380752" w:rsidRPr="003873CE" w:rsidRDefault="00BB7254" w:rsidP="00111E16">
      <w:pPr>
        <w:shd w:val="clear" w:color="auto" w:fill="FFFFFF"/>
        <w:jc w:val="center"/>
        <w:textAlignment w:val="top"/>
        <w:rPr>
          <w:rStyle w:val="Pogrubienie"/>
          <w:rFonts w:asciiTheme="minorHAnsi" w:hAnsiTheme="minorHAnsi" w:cstheme="minorHAnsi"/>
          <w:sz w:val="22"/>
          <w:szCs w:val="22"/>
          <w:lang w:val="en-GB"/>
        </w:rPr>
      </w:pPr>
      <w:bookmarkStart w:id="0" w:name="_GoBack"/>
      <w:bookmarkEnd w:id="0"/>
      <w:r w:rsidRPr="003873CE">
        <w:rPr>
          <w:rStyle w:val="Pogrubienie"/>
          <w:rFonts w:asciiTheme="minorHAnsi" w:hAnsiTheme="minorHAnsi" w:cstheme="minorHAnsi"/>
          <w:sz w:val="22"/>
          <w:szCs w:val="22"/>
          <w:lang w:val="en-GB"/>
        </w:rPr>
        <w:t xml:space="preserve">GENERAL GUIDELINES FOR THE SCIENTIFIC EDITOR OF A </w:t>
      </w:r>
      <w:r w:rsidR="00FF18FD" w:rsidRPr="003873CE">
        <w:rPr>
          <w:rStyle w:val="Pogrubienie"/>
          <w:rFonts w:asciiTheme="minorHAnsi" w:hAnsiTheme="minorHAnsi" w:cstheme="minorHAnsi"/>
          <w:sz w:val="22"/>
          <w:szCs w:val="22"/>
          <w:lang w:val="en-GB"/>
        </w:rPr>
        <w:t>COLLECTIVE WORK</w:t>
      </w:r>
      <w:r w:rsidRPr="003873CE">
        <w:rPr>
          <w:rStyle w:val="Pogrubienie"/>
          <w:rFonts w:asciiTheme="minorHAnsi" w:hAnsiTheme="minorHAnsi" w:cstheme="minorHAnsi"/>
          <w:sz w:val="22"/>
          <w:szCs w:val="22"/>
          <w:lang w:val="en-GB"/>
        </w:rPr>
        <w:t xml:space="preserve"> // EDITOR-IN-CHIEF/EDITORIAL BOARD OF A SCIENTIFIC JOURNAL</w:t>
      </w:r>
    </w:p>
    <w:p w14:paraId="336CFC00" w14:textId="441CF486" w:rsidR="00BB7254" w:rsidRPr="003873CE" w:rsidRDefault="00BB7254" w:rsidP="00022B65">
      <w:pPr>
        <w:shd w:val="clear" w:color="auto" w:fill="FFFFFF"/>
        <w:spacing w:before="600" w:after="120"/>
        <w:ind w:firstLine="720"/>
        <w:jc w:val="both"/>
        <w:textAlignment w:val="top"/>
        <w:outlineLvl w:val="0"/>
        <w:rPr>
          <w:rStyle w:val="Pogrubienie"/>
          <w:rFonts w:asciiTheme="minorHAnsi" w:hAnsiTheme="minorHAnsi" w:cstheme="minorHAnsi"/>
          <w:sz w:val="22"/>
          <w:szCs w:val="22"/>
          <w:lang w:val="en-GB"/>
        </w:rPr>
      </w:pPr>
      <w:r w:rsidRPr="003873CE">
        <w:rPr>
          <w:rStyle w:val="Pogrubienie"/>
          <w:rFonts w:asciiTheme="minorHAnsi" w:hAnsiTheme="minorHAnsi" w:cstheme="minorHAnsi"/>
          <w:sz w:val="22"/>
          <w:szCs w:val="22"/>
          <w:lang w:val="en-GB"/>
        </w:rPr>
        <w:t xml:space="preserve">The publishing process of a volume begins </w:t>
      </w:r>
      <w:r w:rsidR="00605AC4" w:rsidRPr="003873CE">
        <w:rPr>
          <w:rStyle w:val="Pogrubienie"/>
          <w:rFonts w:asciiTheme="minorHAnsi" w:hAnsiTheme="minorHAnsi" w:cstheme="minorHAnsi"/>
          <w:sz w:val="22"/>
          <w:szCs w:val="22"/>
          <w:lang w:val="en-GB"/>
        </w:rPr>
        <w:t>on delivery to the Press of</w:t>
      </w:r>
      <w:r w:rsidRPr="003873CE">
        <w:rPr>
          <w:rStyle w:val="Pogrubienie"/>
          <w:rFonts w:asciiTheme="minorHAnsi" w:hAnsiTheme="minorHAnsi" w:cstheme="minorHAnsi"/>
          <w:sz w:val="22"/>
          <w:szCs w:val="22"/>
          <w:lang w:val="en-GB"/>
        </w:rPr>
        <w:t xml:space="preserve"> a COMPLETE </w:t>
      </w:r>
      <w:r w:rsidR="00F343F5" w:rsidRPr="003873CE">
        <w:rPr>
          <w:rStyle w:val="Pogrubienie"/>
          <w:rFonts w:asciiTheme="minorHAnsi" w:hAnsiTheme="minorHAnsi" w:cstheme="minorHAnsi"/>
          <w:sz w:val="22"/>
          <w:szCs w:val="22"/>
          <w:lang w:val="en-GB"/>
        </w:rPr>
        <w:t>SET</w:t>
      </w:r>
      <w:r w:rsidRPr="003873CE">
        <w:rPr>
          <w:rStyle w:val="Pogrubienie"/>
          <w:rFonts w:asciiTheme="minorHAnsi" w:hAnsiTheme="minorHAnsi" w:cstheme="minorHAnsi"/>
          <w:sz w:val="22"/>
          <w:szCs w:val="22"/>
          <w:lang w:val="en-GB"/>
        </w:rPr>
        <w:t xml:space="preserve"> of materials with corrections </w:t>
      </w:r>
      <w:r w:rsidR="007E42C6" w:rsidRPr="003873CE">
        <w:rPr>
          <w:rStyle w:val="Pogrubienie"/>
          <w:rFonts w:asciiTheme="minorHAnsi" w:hAnsiTheme="minorHAnsi" w:cstheme="minorHAnsi"/>
          <w:sz w:val="22"/>
          <w:szCs w:val="22"/>
          <w:lang w:val="en-GB"/>
        </w:rPr>
        <w:t xml:space="preserve">introduced </w:t>
      </w:r>
      <w:r w:rsidRPr="003873CE">
        <w:rPr>
          <w:rStyle w:val="Pogrubienie"/>
          <w:rFonts w:asciiTheme="minorHAnsi" w:hAnsiTheme="minorHAnsi" w:cstheme="minorHAnsi"/>
          <w:sz w:val="22"/>
          <w:szCs w:val="22"/>
          <w:lang w:val="en-GB"/>
        </w:rPr>
        <w:t>after positive reviews</w:t>
      </w:r>
      <w:r w:rsidR="007E42C6" w:rsidRPr="003873CE">
        <w:rPr>
          <w:rStyle w:val="Pogrubienie"/>
          <w:rFonts w:asciiTheme="minorHAnsi" w:hAnsiTheme="minorHAnsi" w:cstheme="minorHAnsi"/>
          <w:sz w:val="22"/>
          <w:szCs w:val="22"/>
          <w:lang w:val="en-GB"/>
        </w:rPr>
        <w:t xml:space="preserve"> </w:t>
      </w:r>
    </w:p>
    <w:p w14:paraId="4D05EBCB" w14:textId="77777777" w:rsidR="006F1EA0" w:rsidRPr="003873CE" w:rsidRDefault="006F1EA0" w:rsidP="00022B65">
      <w:pPr>
        <w:shd w:val="clear" w:color="auto" w:fill="FFFFFF"/>
        <w:spacing w:before="600" w:after="120"/>
        <w:ind w:firstLine="720"/>
        <w:jc w:val="both"/>
        <w:textAlignment w:val="top"/>
        <w:outlineLvl w:val="0"/>
        <w:rPr>
          <w:rStyle w:val="Pogrubienie"/>
          <w:rFonts w:asciiTheme="minorHAnsi" w:hAnsiTheme="minorHAnsi" w:cstheme="minorHAnsi"/>
          <w:sz w:val="22"/>
          <w:szCs w:val="22"/>
          <w:lang w:val="en-GB"/>
        </w:rPr>
      </w:pPr>
    </w:p>
    <w:p w14:paraId="10F82822" w14:textId="4F09ED38" w:rsidR="007E42C6" w:rsidRPr="003873CE" w:rsidRDefault="006F1EA0" w:rsidP="006F1EA0">
      <w:pPr>
        <w:shd w:val="clear" w:color="auto" w:fill="FFFFFF"/>
        <w:spacing w:after="120"/>
        <w:jc w:val="both"/>
        <w:textAlignment w:val="top"/>
        <w:rPr>
          <w:rStyle w:val="Pogrubienie"/>
          <w:rFonts w:asciiTheme="minorHAnsi" w:hAnsiTheme="minorHAnsi" w:cstheme="minorHAnsi"/>
          <w:bCs w:val="0"/>
          <w:sz w:val="22"/>
          <w:szCs w:val="22"/>
          <w:lang w:val="en-GB"/>
        </w:rPr>
      </w:pPr>
      <w:r w:rsidRPr="003873CE">
        <w:rPr>
          <w:rStyle w:val="Pogrubienie"/>
          <w:rFonts w:asciiTheme="minorHAnsi" w:hAnsiTheme="minorHAnsi" w:cstheme="minorHAnsi"/>
          <w:sz w:val="22"/>
          <w:szCs w:val="22"/>
          <w:lang w:val="en-GB"/>
        </w:rPr>
        <w:t xml:space="preserve">The </w:t>
      </w:r>
      <w:r w:rsidR="007E42C6" w:rsidRPr="003873CE">
        <w:rPr>
          <w:rStyle w:val="Pogrubienie"/>
          <w:rFonts w:asciiTheme="minorHAnsi" w:hAnsiTheme="minorHAnsi" w:cstheme="minorHAnsi"/>
          <w:sz w:val="22"/>
          <w:szCs w:val="22"/>
          <w:lang w:val="en-GB"/>
        </w:rPr>
        <w:t>Scientific Editor// Editor-in-Chief/</w:t>
      </w:r>
      <w:r w:rsidR="00550270" w:rsidRPr="003873CE">
        <w:rPr>
          <w:rStyle w:val="Pogrubienie"/>
          <w:rFonts w:asciiTheme="minorHAnsi" w:hAnsiTheme="minorHAnsi" w:cstheme="minorHAnsi"/>
          <w:sz w:val="22"/>
          <w:szCs w:val="22"/>
          <w:lang w:val="en-GB"/>
        </w:rPr>
        <w:t xml:space="preserve"> </w:t>
      </w:r>
      <w:r w:rsidR="007E42C6" w:rsidRPr="003873CE">
        <w:rPr>
          <w:rStyle w:val="Pogrubienie"/>
          <w:rFonts w:asciiTheme="minorHAnsi" w:hAnsiTheme="minorHAnsi" w:cstheme="minorHAnsi"/>
          <w:sz w:val="22"/>
          <w:szCs w:val="22"/>
          <w:lang w:val="en-GB"/>
        </w:rPr>
        <w:t>Editorial board of the journal:</w:t>
      </w:r>
    </w:p>
    <w:p w14:paraId="29A47476" w14:textId="77777777" w:rsidR="006F1EA0" w:rsidRPr="003873CE" w:rsidRDefault="007E42C6" w:rsidP="007E42C6">
      <w:pPr>
        <w:numPr>
          <w:ilvl w:val="0"/>
          <w:numId w:val="1"/>
        </w:numPr>
        <w:shd w:val="clear" w:color="auto" w:fill="FFFFFF"/>
        <w:spacing w:after="120"/>
        <w:ind w:left="714" w:hanging="357"/>
        <w:jc w:val="both"/>
        <w:textAlignment w:val="top"/>
        <w:rPr>
          <w:rFonts w:asciiTheme="minorHAnsi" w:hAnsiTheme="minorHAnsi" w:cstheme="minorHAnsi"/>
          <w:bCs/>
          <w:sz w:val="22"/>
          <w:szCs w:val="22"/>
          <w:lang w:val="en-GB"/>
        </w:rPr>
      </w:pPr>
      <w:r w:rsidRPr="003873CE">
        <w:rPr>
          <w:rFonts w:asciiTheme="minorHAnsi" w:hAnsiTheme="minorHAnsi" w:cstheme="minorHAnsi"/>
          <w:sz w:val="22"/>
          <w:szCs w:val="22"/>
          <w:lang w:val="en-GB"/>
        </w:rPr>
        <w:t>prepares detailed instructions for Authors, specifying the layout of the article and its components, as well as the rules for drawing up the back matter (i.e., templates for footnotes, bibliography, table descriptions, etc.).</w:t>
      </w:r>
    </w:p>
    <w:p w14:paraId="638E807D" w14:textId="270FF130" w:rsidR="007E42C6" w:rsidRPr="003873CE" w:rsidRDefault="007E42C6" w:rsidP="007E42C6">
      <w:pPr>
        <w:numPr>
          <w:ilvl w:val="0"/>
          <w:numId w:val="1"/>
        </w:numPr>
        <w:shd w:val="clear" w:color="auto" w:fill="FFFFFF"/>
        <w:spacing w:after="120"/>
        <w:ind w:left="714" w:hanging="357"/>
        <w:jc w:val="both"/>
        <w:textAlignment w:val="top"/>
        <w:rPr>
          <w:rStyle w:val="Pogrubienie"/>
          <w:rFonts w:asciiTheme="minorHAnsi" w:hAnsiTheme="minorHAnsi" w:cstheme="minorHAnsi"/>
          <w:b w:val="0"/>
          <w:sz w:val="22"/>
          <w:szCs w:val="22"/>
          <w:lang w:val="en-GB"/>
        </w:rPr>
      </w:pPr>
      <w:r w:rsidRPr="003873CE">
        <w:rPr>
          <w:rStyle w:val="Pogrubienie"/>
          <w:rFonts w:asciiTheme="minorHAnsi" w:hAnsiTheme="minorHAnsi" w:cstheme="minorHAnsi"/>
          <w:sz w:val="22"/>
          <w:szCs w:val="22"/>
          <w:lang w:val="en-GB"/>
        </w:rPr>
        <w:t xml:space="preserve">provides the Publisher with </w:t>
      </w:r>
      <w:r w:rsidR="00554732" w:rsidRPr="003873CE">
        <w:rPr>
          <w:rStyle w:val="Pogrubienie"/>
          <w:rFonts w:asciiTheme="minorHAnsi" w:hAnsiTheme="minorHAnsi" w:cstheme="minorHAnsi"/>
          <w:sz w:val="22"/>
          <w:szCs w:val="22"/>
          <w:lang w:val="en-GB"/>
        </w:rPr>
        <w:t xml:space="preserve">contracts signed </w:t>
      </w:r>
      <w:r w:rsidRPr="003873CE">
        <w:rPr>
          <w:rStyle w:val="Pogrubienie"/>
          <w:rFonts w:asciiTheme="minorHAnsi" w:hAnsiTheme="minorHAnsi" w:cstheme="minorHAnsi"/>
          <w:sz w:val="22"/>
          <w:szCs w:val="22"/>
          <w:lang w:val="en-GB"/>
        </w:rPr>
        <w:t xml:space="preserve">with the Authors of individual texts in the publication/Authors of individual articles of a given issue of the journal </w:t>
      </w:r>
      <w:r w:rsidRPr="003873CE">
        <w:rPr>
          <w:rStyle w:val="Pogrubienie"/>
          <w:rFonts w:asciiTheme="minorHAnsi" w:hAnsiTheme="minorHAnsi" w:cstheme="minorHAnsi"/>
          <w:b w:val="0"/>
          <w:sz w:val="22"/>
          <w:szCs w:val="22"/>
          <w:lang w:val="en-GB"/>
        </w:rPr>
        <w:t>(</w:t>
      </w:r>
      <w:r w:rsidR="007F69FF" w:rsidRPr="003873CE">
        <w:rPr>
          <w:rStyle w:val="Pogrubienie"/>
          <w:rFonts w:asciiTheme="minorHAnsi" w:hAnsiTheme="minorHAnsi" w:cstheme="minorHAnsi"/>
          <w:b w:val="0"/>
          <w:sz w:val="22"/>
          <w:szCs w:val="22"/>
          <w:lang w:val="en-GB"/>
        </w:rPr>
        <w:t>template contracts are available on:</w:t>
      </w:r>
      <w:r w:rsidRPr="003873CE">
        <w:rPr>
          <w:rStyle w:val="Pogrubienie"/>
          <w:rFonts w:asciiTheme="minorHAnsi" w:hAnsiTheme="minorHAnsi" w:cstheme="minorHAnsi"/>
          <w:b w:val="0"/>
          <w:sz w:val="22"/>
          <w:szCs w:val="22"/>
          <w:lang w:val="en-GB"/>
        </w:rPr>
        <w:t xml:space="preserve"> </w:t>
      </w:r>
      <w:hyperlink r:id="rId5" w:history="1">
        <w:r w:rsidRPr="003873CE">
          <w:rPr>
            <w:rStyle w:val="Hipercze"/>
            <w:rFonts w:asciiTheme="minorHAnsi" w:hAnsiTheme="minorHAnsi" w:cstheme="minorHAnsi"/>
            <w:color w:val="auto"/>
            <w:sz w:val="22"/>
            <w:szCs w:val="22"/>
            <w:lang w:val="en-GB"/>
          </w:rPr>
          <w:t>https://press.amu.edu.pl/</w:t>
        </w:r>
      </w:hyperlink>
      <w:r w:rsidRPr="003873CE">
        <w:rPr>
          <w:rStyle w:val="Pogrubienie"/>
          <w:rFonts w:asciiTheme="minorHAnsi" w:hAnsiTheme="minorHAnsi" w:cstheme="minorHAnsi"/>
          <w:b w:val="0"/>
          <w:sz w:val="22"/>
          <w:szCs w:val="22"/>
          <w:lang w:val="en-GB"/>
        </w:rPr>
        <w:t xml:space="preserve"> </w:t>
      </w:r>
      <w:r w:rsidR="007F69FF" w:rsidRPr="003873CE">
        <w:rPr>
          <w:rStyle w:val="Pogrubienie"/>
          <w:rFonts w:asciiTheme="minorHAnsi" w:hAnsiTheme="minorHAnsi" w:cstheme="minorHAnsi"/>
          <w:b w:val="0"/>
          <w:sz w:val="22"/>
          <w:szCs w:val="22"/>
          <w:lang w:val="en-GB"/>
        </w:rPr>
        <w:t>in the FOR AUTHORS tab</w:t>
      </w:r>
      <w:r w:rsidRPr="003873CE">
        <w:rPr>
          <w:rStyle w:val="Pogrubienie"/>
          <w:rFonts w:asciiTheme="minorHAnsi" w:hAnsiTheme="minorHAnsi" w:cstheme="minorHAnsi"/>
          <w:b w:val="0"/>
          <w:sz w:val="22"/>
          <w:szCs w:val="22"/>
          <w:lang w:val="en-GB"/>
        </w:rPr>
        <w:t>)</w:t>
      </w:r>
    </w:p>
    <w:p w14:paraId="73F8D2E5" w14:textId="1EEFD5B0" w:rsidR="00D87113" w:rsidRPr="003873CE" w:rsidRDefault="00A538D0" w:rsidP="00111E16">
      <w:pPr>
        <w:numPr>
          <w:ilvl w:val="0"/>
          <w:numId w:val="3"/>
        </w:numPr>
        <w:shd w:val="clear" w:color="auto" w:fill="FFFFFF"/>
        <w:spacing w:after="120"/>
        <w:ind w:left="714" w:hanging="357"/>
        <w:jc w:val="both"/>
        <w:textAlignment w:val="top"/>
        <w:rPr>
          <w:rFonts w:asciiTheme="minorHAnsi" w:hAnsiTheme="minorHAnsi" w:cstheme="minorHAnsi"/>
          <w:sz w:val="22"/>
          <w:szCs w:val="22"/>
          <w:lang w:val="en-GB"/>
        </w:rPr>
      </w:pPr>
      <w:r w:rsidRPr="003873CE">
        <w:rPr>
          <w:rFonts w:asciiTheme="minorHAnsi" w:hAnsiTheme="minorHAnsi" w:cstheme="minorHAnsi"/>
          <w:b/>
          <w:sz w:val="22"/>
          <w:szCs w:val="22"/>
          <w:lang w:val="en-GB"/>
        </w:rPr>
        <w:t>v</w:t>
      </w:r>
      <w:r w:rsidR="00D87113" w:rsidRPr="003873CE">
        <w:rPr>
          <w:rFonts w:asciiTheme="minorHAnsi" w:hAnsiTheme="minorHAnsi" w:cstheme="minorHAnsi"/>
          <w:b/>
          <w:sz w:val="22"/>
          <w:szCs w:val="22"/>
          <w:lang w:val="en-GB"/>
        </w:rPr>
        <w:t xml:space="preserve">erifies texts for content </w:t>
      </w:r>
      <w:r w:rsidR="00D87113" w:rsidRPr="003873CE">
        <w:rPr>
          <w:rFonts w:asciiTheme="minorHAnsi" w:hAnsiTheme="minorHAnsi" w:cstheme="minorHAnsi"/>
          <w:bCs/>
          <w:sz w:val="22"/>
          <w:szCs w:val="22"/>
          <w:lang w:val="en-GB"/>
        </w:rPr>
        <w:t xml:space="preserve">(including terminology, spelling of names, bibliography); articles should contain the same components with a </w:t>
      </w:r>
      <w:r w:rsidR="00D5423B" w:rsidRPr="003873CE">
        <w:rPr>
          <w:rFonts w:asciiTheme="minorHAnsi" w:hAnsiTheme="minorHAnsi" w:cstheme="minorHAnsi"/>
          <w:bCs/>
          <w:sz w:val="22"/>
          <w:szCs w:val="22"/>
          <w:lang w:val="en-GB"/>
        </w:rPr>
        <w:t>uniform</w:t>
      </w:r>
      <w:r w:rsidR="00D87113" w:rsidRPr="003873CE">
        <w:rPr>
          <w:rFonts w:asciiTheme="minorHAnsi" w:hAnsiTheme="minorHAnsi" w:cstheme="minorHAnsi"/>
          <w:bCs/>
          <w:sz w:val="22"/>
          <w:szCs w:val="22"/>
          <w:lang w:val="en-GB"/>
        </w:rPr>
        <w:t xml:space="preserve"> layout and nomenclature (this applies </w:t>
      </w:r>
      <w:r w:rsidR="00C96D61" w:rsidRPr="003873CE">
        <w:rPr>
          <w:rFonts w:asciiTheme="minorHAnsi" w:hAnsiTheme="minorHAnsi" w:cstheme="minorHAnsi"/>
          <w:bCs/>
          <w:sz w:val="22"/>
          <w:szCs w:val="22"/>
          <w:lang w:val="en-GB"/>
        </w:rPr>
        <w:t xml:space="preserve">particularly </w:t>
      </w:r>
      <w:r w:rsidR="00D87113" w:rsidRPr="003873CE">
        <w:rPr>
          <w:rFonts w:asciiTheme="minorHAnsi" w:hAnsiTheme="minorHAnsi" w:cstheme="minorHAnsi"/>
          <w:bCs/>
          <w:sz w:val="22"/>
          <w:szCs w:val="22"/>
          <w:lang w:val="en-GB"/>
        </w:rPr>
        <w:t>to bibliography, footnotes, appendices and abstracts)</w:t>
      </w:r>
    </w:p>
    <w:p w14:paraId="61466B81" w14:textId="3D17A8B0" w:rsidR="00BB755B" w:rsidRPr="003873CE" w:rsidRDefault="00C96D61" w:rsidP="00111E16">
      <w:pPr>
        <w:numPr>
          <w:ilvl w:val="0"/>
          <w:numId w:val="3"/>
        </w:numPr>
        <w:shd w:val="clear" w:color="auto" w:fill="FFFFFF"/>
        <w:spacing w:after="120"/>
        <w:ind w:left="714" w:hanging="357"/>
        <w:jc w:val="both"/>
        <w:textAlignment w:val="top"/>
        <w:rPr>
          <w:rFonts w:asciiTheme="minorHAnsi" w:hAnsiTheme="minorHAnsi" w:cstheme="minorHAnsi"/>
          <w:sz w:val="22"/>
          <w:szCs w:val="22"/>
          <w:lang w:val="en-GB"/>
        </w:rPr>
      </w:pPr>
      <w:r w:rsidRPr="003873CE">
        <w:rPr>
          <w:rFonts w:asciiTheme="minorHAnsi" w:hAnsiTheme="minorHAnsi" w:cstheme="minorHAnsi"/>
          <w:sz w:val="22"/>
          <w:szCs w:val="22"/>
          <w:lang w:val="en-GB"/>
        </w:rPr>
        <w:t xml:space="preserve">provides the Press with a </w:t>
      </w:r>
      <w:r w:rsidRPr="003873CE">
        <w:rPr>
          <w:rFonts w:asciiTheme="minorHAnsi" w:hAnsiTheme="minorHAnsi" w:cstheme="minorHAnsi"/>
          <w:b/>
          <w:bCs/>
          <w:sz w:val="22"/>
          <w:szCs w:val="22"/>
          <w:lang w:val="en-GB"/>
        </w:rPr>
        <w:t>completed</w:t>
      </w:r>
      <w:r w:rsidRPr="003873CE">
        <w:rPr>
          <w:rFonts w:asciiTheme="minorHAnsi" w:hAnsiTheme="minorHAnsi" w:cstheme="minorHAnsi"/>
          <w:sz w:val="22"/>
          <w:szCs w:val="22"/>
          <w:lang w:val="en-GB"/>
        </w:rPr>
        <w:t xml:space="preserve"> </w:t>
      </w:r>
      <w:r w:rsidRPr="003873CE">
        <w:rPr>
          <w:rFonts w:asciiTheme="minorHAnsi" w:hAnsiTheme="minorHAnsi" w:cstheme="minorHAnsi"/>
          <w:b/>
          <w:bCs/>
          <w:sz w:val="22"/>
          <w:szCs w:val="22"/>
          <w:lang w:val="en-GB"/>
        </w:rPr>
        <w:t>volume</w:t>
      </w:r>
      <w:r w:rsidRPr="003873CE">
        <w:rPr>
          <w:rFonts w:asciiTheme="minorHAnsi" w:hAnsiTheme="minorHAnsi" w:cstheme="minorHAnsi"/>
          <w:sz w:val="22"/>
          <w:szCs w:val="22"/>
          <w:lang w:val="en-GB"/>
        </w:rPr>
        <w:t xml:space="preserve"> including the final table of contents, articles organized and described according to the table of contents and (if required) foreign language abstracts or abstracts in English for each article; all </w:t>
      </w:r>
      <w:r w:rsidR="008402E3" w:rsidRPr="003873CE">
        <w:rPr>
          <w:rFonts w:asciiTheme="minorHAnsi" w:hAnsiTheme="minorHAnsi" w:cstheme="minorHAnsi"/>
          <w:sz w:val="22"/>
          <w:szCs w:val="22"/>
          <w:lang w:val="en-GB"/>
        </w:rPr>
        <w:t xml:space="preserve">documents are </w:t>
      </w:r>
      <w:r w:rsidRPr="003873CE">
        <w:rPr>
          <w:rFonts w:asciiTheme="minorHAnsi" w:hAnsiTheme="minorHAnsi" w:cstheme="minorHAnsi"/>
          <w:sz w:val="22"/>
          <w:szCs w:val="22"/>
          <w:lang w:val="en-GB"/>
        </w:rPr>
        <w:t xml:space="preserve">in </w:t>
      </w:r>
      <w:r w:rsidR="008402E3" w:rsidRPr="003873CE">
        <w:rPr>
          <w:rFonts w:asciiTheme="minorHAnsi" w:hAnsiTheme="minorHAnsi" w:cstheme="minorHAnsi"/>
          <w:sz w:val="22"/>
          <w:szCs w:val="22"/>
          <w:lang w:val="en-GB"/>
        </w:rPr>
        <w:t xml:space="preserve">the </w:t>
      </w:r>
      <w:r w:rsidRPr="003873CE">
        <w:rPr>
          <w:rFonts w:asciiTheme="minorHAnsi" w:hAnsiTheme="minorHAnsi" w:cstheme="minorHAnsi"/>
          <w:sz w:val="22"/>
          <w:szCs w:val="22"/>
          <w:lang w:val="en-GB"/>
        </w:rPr>
        <w:t>electronic version (if the Authors use special fonts, please attach them)</w:t>
      </w:r>
    </w:p>
    <w:p w14:paraId="456B22C1" w14:textId="42E26987" w:rsidR="00BB755B" w:rsidRPr="003873CE" w:rsidRDefault="005645DD" w:rsidP="00111E16">
      <w:pPr>
        <w:numPr>
          <w:ilvl w:val="0"/>
          <w:numId w:val="5"/>
        </w:numPr>
        <w:shd w:val="clear" w:color="auto" w:fill="FFFFFF"/>
        <w:spacing w:after="120"/>
        <w:ind w:left="714" w:hanging="357"/>
        <w:jc w:val="both"/>
        <w:textAlignment w:val="top"/>
        <w:rPr>
          <w:rFonts w:asciiTheme="minorHAnsi" w:hAnsiTheme="minorHAnsi" w:cstheme="minorHAnsi"/>
          <w:sz w:val="22"/>
          <w:szCs w:val="22"/>
          <w:lang w:val="en-GB"/>
        </w:rPr>
      </w:pPr>
      <w:r w:rsidRPr="003873CE">
        <w:rPr>
          <w:rFonts w:asciiTheme="minorHAnsi" w:hAnsiTheme="minorHAnsi" w:cstheme="minorHAnsi"/>
          <w:sz w:val="22"/>
          <w:szCs w:val="22"/>
          <w:lang w:val="en-GB"/>
        </w:rPr>
        <w:t xml:space="preserve">during the publishing process, cooperates with the </w:t>
      </w:r>
      <w:r w:rsidR="00307BEA" w:rsidRPr="003873CE">
        <w:rPr>
          <w:rFonts w:asciiTheme="minorHAnsi" w:hAnsiTheme="minorHAnsi" w:cstheme="minorHAnsi"/>
          <w:sz w:val="22"/>
          <w:szCs w:val="22"/>
          <w:lang w:val="en-GB"/>
        </w:rPr>
        <w:t xml:space="preserve">managing </w:t>
      </w:r>
      <w:r w:rsidRPr="003873CE">
        <w:rPr>
          <w:rFonts w:asciiTheme="minorHAnsi" w:hAnsiTheme="minorHAnsi" w:cstheme="minorHAnsi"/>
          <w:sz w:val="22"/>
          <w:szCs w:val="22"/>
          <w:lang w:val="en-GB"/>
        </w:rPr>
        <w:t xml:space="preserve">editor of </w:t>
      </w:r>
      <w:r w:rsidR="00307BEA" w:rsidRPr="003873CE">
        <w:rPr>
          <w:rFonts w:asciiTheme="minorHAnsi" w:hAnsiTheme="minorHAnsi" w:cstheme="minorHAnsi"/>
          <w:sz w:val="22"/>
          <w:szCs w:val="22"/>
          <w:lang w:val="en-GB"/>
        </w:rPr>
        <w:t xml:space="preserve">a particular </w:t>
      </w:r>
      <w:r w:rsidRPr="003873CE">
        <w:rPr>
          <w:rFonts w:asciiTheme="minorHAnsi" w:hAnsiTheme="minorHAnsi" w:cstheme="minorHAnsi"/>
          <w:sz w:val="22"/>
          <w:szCs w:val="22"/>
          <w:lang w:val="en-GB"/>
        </w:rPr>
        <w:t xml:space="preserve">book/periodical at the Press, </w:t>
      </w:r>
      <w:r w:rsidR="009F01BA" w:rsidRPr="003873CE">
        <w:rPr>
          <w:rFonts w:asciiTheme="minorHAnsi" w:hAnsiTheme="minorHAnsi" w:cstheme="minorHAnsi"/>
          <w:sz w:val="22"/>
          <w:szCs w:val="22"/>
          <w:lang w:val="en-GB"/>
        </w:rPr>
        <w:t>acts as</w:t>
      </w:r>
      <w:r w:rsidRPr="003873CE">
        <w:rPr>
          <w:rFonts w:asciiTheme="minorHAnsi" w:hAnsiTheme="minorHAnsi" w:cstheme="minorHAnsi"/>
          <w:sz w:val="22"/>
          <w:szCs w:val="22"/>
          <w:lang w:val="en-GB"/>
        </w:rPr>
        <w:t xml:space="preserve"> an intermediary between the </w:t>
      </w:r>
      <w:r w:rsidR="00DA4056" w:rsidRPr="003873CE">
        <w:rPr>
          <w:rFonts w:asciiTheme="minorHAnsi" w:hAnsiTheme="minorHAnsi" w:cstheme="minorHAnsi"/>
          <w:sz w:val="22"/>
          <w:szCs w:val="22"/>
          <w:lang w:val="en-GB"/>
        </w:rPr>
        <w:t>a</w:t>
      </w:r>
      <w:r w:rsidRPr="003873CE">
        <w:rPr>
          <w:rFonts w:asciiTheme="minorHAnsi" w:hAnsiTheme="minorHAnsi" w:cstheme="minorHAnsi"/>
          <w:sz w:val="22"/>
          <w:szCs w:val="22"/>
          <w:lang w:val="en-GB"/>
        </w:rPr>
        <w:t xml:space="preserve">uthors of articles and the </w:t>
      </w:r>
      <w:r w:rsidR="004F3D55" w:rsidRPr="003873CE">
        <w:rPr>
          <w:rFonts w:asciiTheme="minorHAnsi" w:hAnsiTheme="minorHAnsi" w:cstheme="minorHAnsi"/>
          <w:sz w:val="22"/>
          <w:szCs w:val="22"/>
          <w:lang w:val="en-GB"/>
        </w:rPr>
        <w:t>Press</w:t>
      </w:r>
      <w:r w:rsidRPr="003873CE">
        <w:rPr>
          <w:rFonts w:asciiTheme="minorHAnsi" w:hAnsiTheme="minorHAnsi" w:cstheme="minorHAnsi"/>
          <w:sz w:val="22"/>
          <w:szCs w:val="22"/>
          <w:lang w:val="en-GB"/>
        </w:rPr>
        <w:t>, resolves all doubts and answers questions related to publication</w:t>
      </w:r>
    </w:p>
    <w:p w14:paraId="0A0FB9C4" w14:textId="2BD57E61" w:rsidR="00BB755B" w:rsidRPr="003873CE" w:rsidRDefault="00322003" w:rsidP="00ED17B4">
      <w:pPr>
        <w:numPr>
          <w:ilvl w:val="0"/>
          <w:numId w:val="5"/>
        </w:numPr>
        <w:shd w:val="clear" w:color="auto" w:fill="FFFFFF"/>
        <w:spacing w:after="120"/>
        <w:jc w:val="both"/>
        <w:textAlignment w:val="top"/>
        <w:rPr>
          <w:rFonts w:asciiTheme="minorHAnsi" w:hAnsiTheme="minorHAnsi" w:cstheme="minorHAnsi"/>
          <w:sz w:val="22"/>
          <w:szCs w:val="22"/>
          <w:lang w:val="en-GB"/>
        </w:rPr>
      </w:pPr>
      <w:r w:rsidRPr="003873CE">
        <w:rPr>
          <w:rFonts w:asciiTheme="minorHAnsi" w:hAnsiTheme="minorHAnsi" w:cstheme="minorHAnsi"/>
          <w:sz w:val="22"/>
          <w:szCs w:val="22"/>
          <w:lang w:val="en-GB"/>
        </w:rPr>
        <w:t xml:space="preserve">in the case of a </w:t>
      </w:r>
      <w:r w:rsidR="00695A24" w:rsidRPr="003873CE">
        <w:rPr>
          <w:rFonts w:asciiTheme="minorHAnsi" w:hAnsiTheme="minorHAnsi" w:cstheme="minorHAnsi"/>
          <w:sz w:val="22"/>
          <w:szCs w:val="22"/>
          <w:lang w:val="en-GB"/>
        </w:rPr>
        <w:t>collective work</w:t>
      </w:r>
      <w:r w:rsidRPr="003873CE">
        <w:rPr>
          <w:rFonts w:asciiTheme="minorHAnsi" w:hAnsiTheme="minorHAnsi" w:cstheme="minorHAnsi"/>
          <w:sz w:val="22"/>
          <w:szCs w:val="22"/>
          <w:lang w:val="en-GB"/>
        </w:rPr>
        <w:t>, prepares informati</w:t>
      </w:r>
      <w:r w:rsidR="00B20B22" w:rsidRPr="003873CE">
        <w:rPr>
          <w:rFonts w:asciiTheme="minorHAnsi" w:hAnsiTheme="minorHAnsi" w:cstheme="minorHAnsi"/>
          <w:sz w:val="22"/>
          <w:szCs w:val="22"/>
          <w:lang w:val="en-GB"/>
        </w:rPr>
        <w:t>on</w:t>
      </w:r>
      <w:r w:rsidRPr="003873CE">
        <w:rPr>
          <w:rFonts w:asciiTheme="minorHAnsi" w:hAnsiTheme="minorHAnsi" w:cstheme="minorHAnsi"/>
          <w:sz w:val="22"/>
          <w:szCs w:val="22"/>
          <w:lang w:val="en-GB"/>
        </w:rPr>
        <w:t xml:space="preserve"> notes about the book and the Authors.</w:t>
      </w:r>
    </w:p>
    <w:p w14:paraId="00BCAC71" w14:textId="1653D6E1" w:rsidR="00BB755B" w:rsidRPr="003873CE" w:rsidRDefault="00376FCF" w:rsidP="00022B65">
      <w:pPr>
        <w:shd w:val="clear" w:color="auto" w:fill="FFFFFF"/>
        <w:spacing w:before="360" w:after="240"/>
        <w:ind w:left="714"/>
        <w:jc w:val="both"/>
        <w:textAlignment w:val="top"/>
        <w:rPr>
          <w:rFonts w:asciiTheme="minorHAnsi" w:hAnsiTheme="minorHAnsi" w:cstheme="minorHAnsi"/>
          <w:spacing w:val="-2"/>
          <w:sz w:val="22"/>
          <w:szCs w:val="22"/>
          <w:lang w:val="en-GB"/>
        </w:rPr>
      </w:pPr>
      <w:r w:rsidRPr="003873CE">
        <w:rPr>
          <w:rStyle w:val="Pogrubienie"/>
          <w:rFonts w:asciiTheme="minorHAnsi" w:hAnsiTheme="minorHAnsi" w:cstheme="minorHAnsi"/>
          <w:spacing w:val="-2"/>
          <w:sz w:val="22"/>
          <w:szCs w:val="22"/>
          <w:lang w:val="en-GB"/>
        </w:rPr>
        <w:t xml:space="preserve">The </w:t>
      </w:r>
      <w:r w:rsidR="004F3AD1" w:rsidRPr="003873CE">
        <w:rPr>
          <w:rStyle w:val="Pogrubienie"/>
          <w:rFonts w:asciiTheme="minorHAnsi" w:hAnsiTheme="minorHAnsi" w:cstheme="minorHAnsi"/>
          <w:spacing w:val="-2"/>
          <w:sz w:val="22"/>
          <w:szCs w:val="22"/>
          <w:lang w:val="en-GB"/>
        </w:rPr>
        <w:t>Scientific Editor // Editor-in-Chief/ Editor</w:t>
      </w:r>
      <w:r w:rsidR="00411922" w:rsidRPr="003873CE">
        <w:rPr>
          <w:rStyle w:val="Pogrubienie"/>
          <w:rFonts w:asciiTheme="minorHAnsi" w:hAnsiTheme="minorHAnsi" w:cstheme="minorHAnsi"/>
          <w:spacing w:val="-2"/>
          <w:sz w:val="22"/>
          <w:szCs w:val="22"/>
          <w:lang w:val="en-GB"/>
        </w:rPr>
        <w:t>ial board</w:t>
      </w:r>
      <w:r w:rsidR="004F3AD1" w:rsidRPr="003873CE">
        <w:rPr>
          <w:rStyle w:val="Pogrubienie"/>
          <w:rFonts w:asciiTheme="minorHAnsi" w:hAnsiTheme="minorHAnsi" w:cstheme="minorHAnsi"/>
          <w:spacing w:val="-2"/>
          <w:sz w:val="22"/>
          <w:szCs w:val="22"/>
          <w:lang w:val="en-GB"/>
        </w:rPr>
        <w:t xml:space="preserve"> of the journal are obliged/required to submit texts to the Authors for author's correction</w:t>
      </w:r>
    </w:p>
    <w:sectPr w:rsidR="00BB755B" w:rsidRPr="00387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ill Sans Light">
    <w:altName w:val="Arial"/>
    <w:charset w:val="B1"/>
    <w:family w:val="swiss"/>
    <w:pitch w:val="variable"/>
    <w:sig w:usb0="80000A67" w:usb1="00000000" w:usb2="00000000" w:usb3="00000000" w:csb0="000001F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271B"/>
    <w:multiLevelType w:val="multilevel"/>
    <w:tmpl w:val="FDC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97C64"/>
    <w:multiLevelType w:val="multilevel"/>
    <w:tmpl w:val="BD7E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C27E3"/>
    <w:multiLevelType w:val="multilevel"/>
    <w:tmpl w:val="CAF2627A"/>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3" w15:restartNumberingAfterBreak="0">
    <w:nsid w:val="32B03D18"/>
    <w:multiLevelType w:val="multilevel"/>
    <w:tmpl w:val="0AAC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E21231"/>
    <w:multiLevelType w:val="multilevel"/>
    <w:tmpl w:val="20FE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16"/>
    <w:rsid w:val="00021FDB"/>
    <w:rsid w:val="00022B65"/>
    <w:rsid w:val="00111E16"/>
    <w:rsid w:val="00121E79"/>
    <w:rsid w:val="00153F86"/>
    <w:rsid w:val="00284632"/>
    <w:rsid w:val="00307BEA"/>
    <w:rsid w:val="00313451"/>
    <w:rsid w:val="00322003"/>
    <w:rsid w:val="00376FCF"/>
    <w:rsid w:val="00380752"/>
    <w:rsid w:val="003873CE"/>
    <w:rsid w:val="003A7D85"/>
    <w:rsid w:val="003B17F8"/>
    <w:rsid w:val="00402B48"/>
    <w:rsid w:val="00411922"/>
    <w:rsid w:val="004F3AD1"/>
    <w:rsid w:val="004F3D55"/>
    <w:rsid w:val="00522FBC"/>
    <w:rsid w:val="00550270"/>
    <w:rsid w:val="00554732"/>
    <w:rsid w:val="005645DD"/>
    <w:rsid w:val="00574941"/>
    <w:rsid w:val="005C2E82"/>
    <w:rsid w:val="00602896"/>
    <w:rsid w:val="006046F5"/>
    <w:rsid w:val="00605AC4"/>
    <w:rsid w:val="00614227"/>
    <w:rsid w:val="00656689"/>
    <w:rsid w:val="00686F4E"/>
    <w:rsid w:val="00695A24"/>
    <w:rsid w:val="00695CE0"/>
    <w:rsid w:val="006E67CC"/>
    <w:rsid w:val="006F1EA0"/>
    <w:rsid w:val="007E42C6"/>
    <w:rsid w:val="007F69FF"/>
    <w:rsid w:val="00803891"/>
    <w:rsid w:val="008402E3"/>
    <w:rsid w:val="008A2C42"/>
    <w:rsid w:val="008C7E59"/>
    <w:rsid w:val="0095780D"/>
    <w:rsid w:val="0097509F"/>
    <w:rsid w:val="009F01BA"/>
    <w:rsid w:val="00A538D0"/>
    <w:rsid w:val="00AA201A"/>
    <w:rsid w:val="00AD2293"/>
    <w:rsid w:val="00AE7D35"/>
    <w:rsid w:val="00B20B22"/>
    <w:rsid w:val="00BB7254"/>
    <w:rsid w:val="00BB755B"/>
    <w:rsid w:val="00C96D61"/>
    <w:rsid w:val="00D5423B"/>
    <w:rsid w:val="00D87113"/>
    <w:rsid w:val="00DA4056"/>
    <w:rsid w:val="00DA6D05"/>
    <w:rsid w:val="00DF65E0"/>
    <w:rsid w:val="00DF7E2B"/>
    <w:rsid w:val="00E2122F"/>
    <w:rsid w:val="00E379E1"/>
    <w:rsid w:val="00E73964"/>
    <w:rsid w:val="00ED17B4"/>
    <w:rsid w:val="00F343F5"/>
    <w:rsid w:val="00FC052B"/>
    <w:rsid w:val="00FF1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C211"/>
  <w15:chartTrackingRefBased/>
  <w15:docId w15:val="{F3B29991-8EF6-429D-9F72-F67A3BAF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1E1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111E16"/>
    <w:rPr>
      <w:rFonts w:cs="Times New Roman"/>
      <w:b/>
      <w:bCs/>
    </w:rPr>
  </w:style>
  <w:style w:type="paragraph" w:styleId="Zwykytekst">
    <w:name w:val="Plain Text"/>
    <w:basedOn w:val="Normalny"/>
    <w:link w:val="ZwykytekstZnak"/>
    <w:uiPriority w:val="99"/>
    <w:rsid w:val="00111E16"/>
    <w:rPr>
      <w:rFonts w:ascii="Gill Sans Light" w:hAnsi="Gill Sans Light"/>
      <w:b/>
      <w:bCs/>
      <w:color w:val="1F497D"/>
    </w:rPr>
  </w:style>
  <w:style w:type="character" w:customStyle="1" w:styleId="ZwykytekstZnak">
    <w:name w:val="Zwykły tekst Znak"/>
    <w:basedOn w:val="Domylnaczcionkaakapitu"/>
    <w:link w:val="Zwykytekst"/>
    <w:uiPriority w:val="99"/>
    <w:rsid w:val="00111E16"/>
    <w:rPr>
      <w:rFonts w:ascii="Gill Sans Light" w:eastAsia="Times New Roman" w:hAnsi="Gill Sans Light" w:cs="Times New Roman"/>
      <w:b/>
      <w:bCs/>
      <w:color w:val="1F497D"/>
      <w:sz w:val="24"/>
      <w:szCs w:val="24"/>
      <w:lang w:eastAsia="pl-PL"/>
    </w:rPr>
  </w:style>
  <w:style w:type="character" w:styleId="Hipercze">
    <w:name w:val="Hyperlink"/>
    <w:basedOn w:val="Domylnaczcionkaakapitu"/>
    <w:uiPriority w:val="99"/>
    <w:unhideWhenUsed/>
    <w:rsid w:val="00614227"/>
    <w:rPr>
      <w:color w:val="0563C1" w:themeColor="hyperlink"/>
      <w:u w:val="single"/>
    </w:rPr>
  </w:style>
  <w:style w:type="character" w:styleId="Nierozpoznanawzmianka">
    <w:name w:val="Unresolved Mention"/>
    <w:basedOn w:val="Domylnaczcionkaakapitu"/>
    <w:uiPriority w:val="99"/>
    <w:semiHidden/>
    <w:unhideWhenUsed/>
    <w:rsid w:val="00614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ss.amu.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1668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Urbańczyk</dc:creator>
  <cp:keywords/>
  <dc:description/>
  <cp:lastModifiedBy>Dominik Kałasz</cp:lastModifiedBy>
  <cp:revision>2</cp:revision>
  <dcterms:created xsi:type="dcterms:W3CDTF">2023-12-20T11:32:00Z</dcterms:created>
  <dcterms:modified xsi:type="dcterms:W3CDTF">2023-12-20T11:32:00Z</dcterms:modified>
</cp:coreProperties>
</file>